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snapToGrid w:val="0"/>
        <w:rPr>
          <w:rFonts w:hint="default" w:ascii="ＭＳ ゴシック" w:hAnsi="ＭＳ ゴシック" w:eastAsia="ＭＳ ゴシック"/>
          <w:snapToGrid w:val="0"/>
          <w:color w:val="000000" w:themeColor="text1"/>
          <w:sz w:val="19"/>
        </w:rPr>
      </w:pPr>
      <w:r>
        <w:rPr>
          <w:rFonts w:hint="eastAsia" w:ascii="ＭＳ ゴシック" w:hAnsi="ＭＳ ゴシック" w:eastAsia="ＭＳ ゴシック"/>
          <w:color w:val="000000" w:themeColor="text1"/>
          <w:sz w:val="19"/>
        </w:rPr>
        <w:t>細則別記第１３号様式（北海道都市計画法施行細則第１６条関係）</w:t>
      </w:r>
    </w:p>
    <w:p>
      <w:pPr>
        <w:pStyle w:val="0"/>
        <w:wordWrap w:val="1"/>
        <w:snapToGrid w:val="0"/>
        <w:rPr>
          <w:rFonts w:hint="default"/>
          <w:snapToGrid w:val="0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開発許可等に基づく地位の承継届出書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　　　　　　　　　年　　月　　日</w:t>
      </w:r>
    </w:p>
    <w:p>
      <w:pPr>
        <w:pStyle w:val="0"/>
        <w:tabs>
          <w:tab w:val="left" w:leader="none" w:pos="1761"/>
        </w:tabs>
        <w:rPr>
          <w:rFonts w:hint="default"/>
          <w:snapToGrid w:val="0"/>
          <w:color w:val="000000" w:themeColor="text1"/>
          <w:u w:val="single" w:color="auto"/>
        </w:rPr>
      </w:pPr>
    </w:p>
    <w:p>
      <w:pPr>
        <w:pStyle w:val="0"/>
        <w:tabs>
          <w:tab w:val="left" w:leader="none" w:pos="1761"/>
        </w:tabs>
        <w:ind w:firstLine="420" w:firstLineChars="200"/>
        <w:rPr>
          <w:rFonts w:hint="default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室　蘭　市　長　　様</w:t>
      </w:r>
    </w:p>
    <w:p>
      <w:pPr>
        <w:pStyle w:val="0"/>
        <w:rPr>
          <w:rFonts w:hint="default"/>
          <w:snapToGrid w:val="0"/>
          <w:color w:val="000000" w:themeColor="text1"/>
          <w:u w:val="single" w:color="auto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承継人　住所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　　　　電話　　　　　　　　番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氏名　　　　　　　　　　　　　　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都市計画法第</w:t>
      </w:r>
      <w:r>
        <w:rPr>
          <w:rFonts w:hint="default"/>
          <w:color w:val="000000" w:themeColor="text1"/>
        </w:rPr>
        <w:t>44</w:t>
      </w:r>
      <w:r>
        <w:rPr>
          <w:rFonts w:hint="eastAsia"/>
          <w:color w:val="000000" w:themeColor="text1"/>
        </w:rPr>
        <w:t>条の規定による開発（建築）許可に基づく地位を承継したので、次</w:t>
      </w:r>
    </w:p>
    <w:p>
      <w:pPr>
        <w:pStyle w:val="0"/>
        <w:ind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のとおり届け出ます。</w:t>
      </w:r>
    </w:p>
    <w:tbl>
      <w:tblPr>
        <w:tblStyle w:val="1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22"/>
        <w:gridCol w:w="1599"/>
        <w:gridCol w:w="6218"/>
      </w:tblGrid>
      <w:tr>
        <w:trPr/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napToGrid w:val="0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</w:rPr>
              <w:t>１　</w:t>
            </w:r>
            <w:r>
              <w:rPr>
                <w:rFonts w:hint="eastAsia"/>
                <w:color w:val="000000" w:themeColor="text1"/>
                <w:kern w:val="0"/>
              </w:rPr>
              <w:t>開発許可等の番号</w:t>
            </w:r>
          </w:p>
          <w:p>
            <w:pPr>
              <w:pStyle w:val="0"/>
              <w:suppressAutoHyphens w:val="1"/>
              <w:kinsoku w:val="0"/>
              <w:snapToGrid w:val="0"/>
              <w:ind w:firstLine="420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及び年月日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第　　　　号　　　　　　　　　　年　　月　　日</w:t>
            </w: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</w:rPr>
              <w:t>２　</w:t>
            </w:r>
            <w:r>
              <w:rPr>
                <w:rFonts w:hint="eastAsia"/>
                <w:color w:val="000000" w:themeColor="text1"/>
                <w:kern w:val="0"/>
              </w:rPr>
              <w:t>開発（建築）区域に</w:t>
            </w:r>
          </w:p>
          <w:p>
            <w:pPr>
              <w:pStyle w:val="0"/>
              <w:suppressAutoHyphens w:val="1"/>
              <w:kinsoku w:val="0"/>
              <w:snapToGrid w:val="0"/>
              <w:ind w:firstLine="420" w:firstLineChars="20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含まれる地域</w:t>
            </w:r>
            <w:r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napToGrid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</w:t>
            </w:r>
            <w:r>
              <w:rPr>
                <w:rFonts w:hint="eastAsia"/>
                <w:color w:val="000000" w:themeColor="text1"/>
                <w:kern w:val="0"/>
              </w:rPr>
              <w:t>被承継人の住所</w:t>
            </w:r>
            <w:r>
              <w:rPr>
                <w:rFonts w:hint="eastAsia"/>
                <w:color w:val="000000" w:themeColor="text1"/>
              </w:rPr>
              <w:t>及び</w:t>
            </w:r>
          </w:p>
          <w:p>
            <w:pPr>
              <w:pStyle w:val="0"/>
              <w:suppressAutoHyphens w:val="1"/>
              <w:kinsoku w:val="0"/>
              <w:snapToGrid w:val="0"/>
              <w:ind w:firstLine="420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napToGrid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　</w:t>
            </w:r>
            <w:r>
              <w:rPr>
                <w:rFonts w:hint="eastAsia"/>
                <w:color w:val="000000" w:themeColor="text1"/>
                <w:kern w:val="0"/>
              </w:rPr>
              <w:t>承継年月日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ind w:firstLine="1680" w:firstLineChars="8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snapToGrid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　</w:t>
            </w:r>
            <w:r>
              <w:rPr>
                <w:rFonts w:hint="eastAsia"/>
                <w:color w:val="000000" w:themeColor="text1"/>
                <w:kern w:val="0"/>
              </w:rPr>
              <w:t>承継の原因</w:t>
            </w:r>
          </w:p>
        </w:tc>
        <w:tc>
          <w:tcPr>
            <w:tcW w:w="6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center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uppressAutoHyphens w:val="1"/>
              <w:kinsoku w:val="0"/>
              <w:snapToGrid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</w:t>
            </w:r>
          </w:p>
          <w:p>
            <w:pPr>
              <w:pStyle w:val="0"/>
              <w:suppressAutoHyphens w:val="1"/>
              <w:kinsoku w:val="0"/>
              <w:snapToGrid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</w:t>
            </w:r>
          </w:p>
          <w:p>
            <w:pPr>
              <w:pStyle w:val="0"/>
              <w:suppressAutoHyphens w:val="1"/>
              <w:kinsoku w:val="0"/>
              <w:snapToGrid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付</w:t>
            </w:r>
          </w:p>
          <w:p>
            <w:pPr>
              <w:pStyle w:val="0"/>
              <w:suppressAutoHyphens w:val="1"/>
              <w:kinsoku w:val="0"/>
              <w:snapToGrid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欄</w:t>
            </w:r>
          </w:p>
          <w:p>
            <w:pPr>
              <w:pStyle w:val="0"/>
              <w:suppressAutoHyphens w:val="1"/>
              <w:kinsoku w:val="0"/>
              <w:snapToGrid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7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snapToGrid w:val="0"/>
              <w:jc w:val="left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snapToGrid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</w:p>
    <w:p>
      <w:pPr>
        <w:pStyle w:val="0"/>
        <w:snapToGrid w:val="0"/>
        <w:ind w:firstLine="200" w:firstLineChars="1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備考　１　※印の欄は、記入しないこと。</w:t>
      </w:r>
    </w:p>
    <w:p>
      <w:pPr>
        <w:pStyle w:val="0"/>
        <w:snapToGrid w:val="0"/>
        <w:ind w:left="992" w:hanging="992" w:hangingChars="496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　　２　承継の原因が相続の場合は承継人の戸籍謄本等を、合併の場合は合併後の法人の登記事項証明書を添付すること。</w:t>
      </w:r>
    </w:p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　　３　承継人が法人の場合は、主たる事務所の所在地、名称及び代表者の氏名を記入すること。</w:t>
      </w:r>
    </w:p>
    <w:p>
      <w:pPr>
        <w:pStyle w:val="0"/>
        <w:wordWrap w:val="1"/>
        <w:snapToGrid w:val="0"/>
        <w:rPr>
          <w:rFonts w:hint="default"/>
          <w:color w:val="000000" w:themeColor="text1"/>
          <w:spacing w:val="-2"/>
          <w:sz w:val="14"/>
        </w:rPr>
      </w:pPr>
    </w:p>
    <w:p>
      <w:pPr>
        <w:pStyle w:val="0"/>
        <w:rPr>
          <w:rFonts w:hint="default"/>
          <w:snapToGrid w:val="0"/>
          <w:color w:val="000000" w:themeColor="text1"/>
        </w:rPr>
      </w:pPr>
      <w:bookmarkStart w:id="0" w:name="_GoBack"/>
      <w:bookmarkEnd w:id="0"/>
    </w:p>
    <w:sectPr>
      <w:pgSz w:w="11906" w:h="16838"/>
      <w:pgMar w:top="1134" w:right="1418" w:bottom="1134" w:left="1418" w:header="851" w:footer="397" w:gutter="0"/>
      <w:pgNumType w:start="12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eastAsia="ＭＳ 明朝"/>
      <w:spacing w:val="5"/>
      <w:kern w:val="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87</Words>
  <Characters>500</Characters>
  <Application>JUST Note</Application>
  <Lines>4</Lines>
  <Paragraphs>1</Paragraphs>
  <CharactersWithSpaces>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伊藤＿将俊</dc:creator>
  <cp:lastModifiedBy>玉田 かえで</cp:lastModifiedBy>
  <cp:lastPrinted>2021-03-15T02:24:00Z</cp:lastPrinted>
  <dcterms:created xsi:type="dcterms:W3CDTF">2022-09-29T07:52:00Z</dcterms:created>
  <dcterms:modified xsi:type="dcterms:W3CDTF">2024-03-22T04:37:13Z</dcterms:modified>
  <cp:revision>4</cp:revision>
</cp:coreProperties>
</file>