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Chars="0"/>
        <w:jc w:val="lef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室蘭市様式５</w:t>
      </w:r>
    </w:p>
    <w:p>
      <w:pPr>
        <w:pStyle w:val="0"/>
        <w:ind w:left="-357" w:leftChars="-170" w:firstLineChars="0"/>
        <w:jc w:val="center"/>
        <w:rPr>
          <w:rFonts w:hint="default"/>
          <w:color w:val="auto"/>
          <w:highlight w:val="none"/>
        </w:rPr>
      </w:pPr>
      <w:r>
        <w:rPr>
          <w:rFonts w:hint="eastAsia"/>
          <w:color w:val="auto"/>
          <w:sz w:val="24"/>
          <w:highlight w:val="none"/>
        </w:rPr>
        <w:t>特定関係調書</w:t>
      </w:r>
    </w:p>
    <w:p>
      <w:pPr>
        <w:pStyle w:val="0"/>
        <w:ind w:left="-357" w:leftChars="-170" w:firstLineChars="0"/>
        <w:jc w:val="center"/>
        <w:rPr>
          <w:rFonts w:hint="default"/>
          <w:color w:val="auto"/>
          <w:highlight w:val="none"/>
        </w:rPr>
      </w:pPr>
    </w:p>
    <w:p>
      <w:pPr>
        <w:pStyle w:val="0"/>
        <w:ind w:right="210" w:rightChars="100"/>
        <w:jc w:val="righ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令和　　年　　月　　日</w:t>
      </w:r>
    </w:p>
    <w:p>
      <w:pPr>
        <w:pStyle w:val="0"/>
        <w:jc w:val="lef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（宛先）室蘭市長　青山　剛　様</w:t>
      </w:r>
    </w:p>
    <w:p>
      <w:pPr>
        <w:pStyle w:val="0"/>
        <w:jc w:val="center"/>
        <w:rPr>
          <w:rFonts w:hint="default"/>
          <w:color w:val="auto"/>
          <w:highlight w:val="none"/>
        </w:rPr>
      </w:pPr>
    </w:p>
    <w:p>
      <w:pPr>
        <w:pStyle w:val="0"/>
        <w:wordWrap w:val="0"/>
        <w:jc w:val="righ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申請者　　　　　　　　　　　　　　　　　　　　　　　　</w:t>
      </w:r>
    </w:p>
    <w:p>
      <w:pPr>
        <w:pStyle w:val="0"/>
        <w:wordWrap w:val="0"/>
        <w:jc w:val="righ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住所　　　　　　　　　　　　　　　　　　　　　　</w:t>
      </w:r>
    </w:p>
    <w:p>
      <w:pPr>
        <w:pStyle w:val="0"/>
        <w:wordWrap w:val="0"/>
        <w:jc w:val="righ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商号又は名称　　　　　　　　　　　　　　　　　　</w:t>
      </w:r>
    </w:p>
    <w:p>
      <w:pPr>
        <w:pStyle w:val="0"/>
        <w:wordWrap w:val="0"/>
        <w:jc w:val="righ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　　　代表者職氏名　　　　　　　　　　　　　　　　　</w:t>
      </w:r>
    </w:p>
    <w:p>
      <w:pPr>
        <w:pStyle w:val="0"/>
        <w:wordWrap w:val="0"/>
        <w:jc w:val="right"/>
        <w:rPr>
          <w:rFonts w:hint="default"/>
          <w:color w:val="auto"/>
          <w:highlight w:val="none"/>
        </w:rPr>
      </w:pPr>
      <w:bookmarkStart w:id="0" w:name="_GoBack"/>
      <w:bookmarkEnd w:id="0"/>
    </w:p>
    <w:p>
      <w:pPr>
        <w:pStyle w:val="0"/>
        <w:ind w:firstLine="210" w:firstLineChars="100"/>
        <w:jc w:val="lef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申請日現在において、他の室蘭市競争入札参加資格申請者との間における資本関係・人的関係は、次のとおりです。</w:t>
      </w:r>
    </w:p>
    <w:p>
      <w:pPr>
        <w:pStyle w:val="0"/>
        <w:jc w:val="center"/>
        <w:rPr>
          <w:rFonts w:hint="default"/>
          <w:color w:val="auto"/>
          <w:highlight w:val="none"/>
        </w:rPr>
      </w:pPr>
    </w:p>
    <w:p>
      <w:pPr>
        <w:pStyle w:val="0"/>
        <w:jc w:val="center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記</w:t>
      </w:r>
    </w:p>
    <w:p>
      <w:pPr>
        <w:pStyle w:val="0"/>
        <w:jc w:val="center"/>
        <w:rPr>
          <w:rFonts w:hint="default"/>
          <w:color w:val="auto"/>
          <w:highlight w:val="none"/>
        </w:rPr>
      </w:pPr>
    </w:p>
    <w:p>
      <w:pPr>
        <w:pStyle w:val="0"/>
        <w:jc w:val="lef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１　資本関係　【　あり　・　なし　】</w:t>
      </w:r>
    </w:p>
    <w:tbl>
      <w:tblPr>
        <w:tblStyle w:val="22"/>
        <w:tblW w:w="934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487"/>
        <w:gridCol w:w="3069"/>
        <w:gridCol w:w="1988"/>
        <w:gridCol w:w="1796"/>
      </w:tblGrid>
      <w:tr>
        <w:trPr/>
        <w:tc>
          <w:tcPr>
            <w:tcW w:w="2497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商号又は名称</w:t>
            </w:r>
          </w:p>
        </w:tc>
        <w:tc>
          <w:tcPr>
            <w:tcW w:w="3083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所在地（市町村名等）</w:t>
            </w:r>
          </w:p>
        </w:tc>
        <w:tc>
          <w:tcPr>
            <w:tcW w:w="1996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地域区分</w:t>
            </w:r>
          </w:p>
        </w:tc>
        <w:tc>
          <w:tcPr>
            <w:tcW w:w="1803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具体的関係</w:t>
            </w:r>
          </w:p>
        </w:tc>
      </w:tr>
      <w:tr>
        <w:trPr>
          <w:trHeight w:val="455" w:hRule="atLeast"/>
        </w:trPr>
        <w:tc>
          <w:tcPr>
            <w:tcW w:w="2497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3083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996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市内・準市内・市外</w:t>
            </w:r>
          </w:p>
        </w:tc>
        <w:tc>
          <w:tcPr>
            <w:tcW w:w="1803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455" w:hRule="atLeast"/>
        </w:trPr>
        <w:tc>
          <w:tcPr>
            <w:tcW w:w="2497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3083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996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市内・準市内・市外</w:t>
            </w:r>
          </w:p>
        </w:tc>
        <w:tc>
          <w:tcPr>
            <w:tcW w:w="1803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455" w:hRule="atLeast"/>
        </w:trPr>
        <w:tc>
          <w:tcPr>
            <w:tcW w:w="2497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3083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996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市内・準市内・市外</w:t>
            </w:r>
          </w:p>
        </w:tc>
        <w:tc>
          <w:tcPr>
            <w:tcW w:w="1803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455" w:hRule="atLeast"/>
        </w:trPr>
        <w:tc>
          <w:tcPr>
            <w:tcW w:w="2497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3083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996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市内・準市内・市外</w:t>
            </w:r>
          </w:p>
        </w:tc>
        <w:tc>
          <w:tcPr>
            <w:tcW w:w="1803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445" w:hRule="atLeast"/>
        </w:trPr>
        <w:tc>
          <w:tcPr>
            <w:tcW w:w="2497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3083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996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市内・準市内・市外</w:t>
            </w:r>
          </w:p>
        </w:tc>
        <w:tc>
          <w:tcPr>
            <w:tcW w:w="1803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</w:tbl>
    <w:p>
      <w:pPr>
        <w:pStyle w:val="0"/>
        <w:jc w:val="center"/>
        <w:rPr>
          <w:rFonts w:hint="default"/>
          <w:color w:val="auto"/>
          <w:highlight w:val="none"/>
        </w:rPr>
      </w:pPr>
    </w:p>
    <w:p>
      <w:pPr>
        <w:pStyle w:val="0"/>
        <w:jc w:val="lef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２　人的関係　【　あり　・　なし　】</w:t>
      </w:r>
    </w:p>
    <w:tbl>
      <w:tblPr>
        <w:tblStyle w:val="22"/>
        <w:tblW w:w="9337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235"/>
        <w:gridCol w:w="1800"/>
        <w:gridCol w:w="2700"/>
        <w:gridCol w:w="1980"/>
        <w:gridCol w:w="1622"/>
      </w:tblGrid>
      <w:tr>
        <w:trPr/>
        <w:tc>
          <w:tcPr>
            <w:tcW w:w="1235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役職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氏名</w:t>
            </w:r>
          </w:p>
        </w:tc>
        <w:tc>
          <w:tcPr>
            <w:tcW w:w="2700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兼任先の商号又は名称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地域区分</w:t>
            </w:r>
          </w:p>
        </w:tc>
        <w:tc>
          <w:tcPr>
            <w:tcW w:w="1622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兼任先役職</w:t>
            </w:r>
          </w:p>
        </w:tc>
      </w:tr>
      <w:tr>
        <w:trPr>
          <w:trHeight w:val="445" w:hRule="atLeast"/>
        </w:trPr>
        <w:tc>
          <w:tcPr>
            <w:tcW w:w="1235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18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18"/>
                <w:highlight w:val="none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18"/>
                <w:highlight w:val="none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市内・準市内・市外</w:t>
            </w:r>
          </w:p>
        </w:tc>
        <w:tc>
          <w:tcPr>
            <w:tcW w:w="1622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18"/>
                <w:highlight w:val="none"/>
              </w:rPr>
            </w:pPr>
          </w:p>
        </w:tc>
      </w:tr>
      <w:tr>
        <w:trPr>
          <w:trHeight w:val="455" w:hRule="atLeast"/>
        </w:trPr>
        <w:tc>
          <w:tcPr>
            <w:tcW w:w="1235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18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18"/>
                <w:highlight w:val="none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18"/>
                <w:highlight w:val="none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市内・準市内・市外</w:t>
            </w:r>
          </w:p>
        </w:tc>
        <w:tc>
          <w:tcPr>
            <w:tcW w:w="1622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18"/>
                <w:highlight w:val="none"/>
              </w:rPr>
            </w:pPr>
          </w:p>
        </w:tc>
      </w:tr>
      <w:tr>
        <w:trPr>
          <w:trHeight w:val="455" w:hRule="atLeast"/>
        </w:trPr>
        <w:tc>
          <w:tcPr>
            <w:tcW w:w="1235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市内・準市内・市外</w:t>
            </w:r>
          </w:p>
        </w:tc>
        <w:tc>
          <w:tcPr>
            <w:tcW w:w="1622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455" w:hRule="atLeast"/>
        </w:trPr>
        <w:tc>
          <w:tcPr>
            <w:tcW w:w="1235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市内・準市内・市外</w:t>
            </w:r>
          </w:p>
        </w:tc>
        <w:tc>
          <w:tcPr>
            <w:tcW w:w="1622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445" w:hRule="atLeast"/>
        </w:trPr>
        <w:tc>
          <w:tcPr>
            <w:tcW w:w="1235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18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18"/>
                <w:highlight w:val="none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18"/>
                <w:highlight w:val="none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市内・準市内・市外</w:t>
            </w:r>
          </w:p>
        </w:tc>
        <w:tc>
          <w:tcPr>
            <w:tcW w:w="1622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18"/>
                <w:highlight w:val="none"/>
              </w:rPr>
            </w:pPr>
          </w:p>
        </w:tc>
      </w:tr>
    </w:tbl>
    <w:p>
      <w:pPr>
        <w:pStyle w:val="0"/>
        <w:jc w:val="righ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以上</w:t>
      </w:r>
    </w:p>
    <w:p>
      <w:pPr>
        <w:pStyle w:val="0"/>
        <w:jc w:val="left"/>
        <w:rPr>
          <w:rFonts w:hint="default"/>
          <w:color w:val="auto"/>
          <w:highlight w:val="none"/>
        </w:rPr>
      </w:pPr>
    </w:p>
    <w:p>
      <w:pPr>
        <w:pStyle w:val="0"/>
        <w:jc w:val="lef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（注）１　１、２は「あり」「なし」のどちらかを○で囲み、「なし」の場合には欄内の記載は不要です。</w:t>
      </w:r>
    </w:p>
    <w:p>
      <w:pPr>
        <w:pStyle w:val="0"/>
        <w:ind w:left="840" w:leftChars="300" w:hanging="210" w:hangingChars="100"/>
        <w:jc w:val="lef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２　１の具体的関係欄には、申請者から見た関係（親会社、子会社、親会社を同じくする子会社同士）等を記入します。</w:t>
      </w:r>
    </w:p>
    <w:p>
      <w:pPr>
        <w:pStyle w:val="0"/>
        <w:ind w:left="840" w:leftChars="300" w:hanging="210" w:hangingChars="100"/>
        <w:jc w:val="lef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３　申請後に、特定関係に変更が生じた場合は、その都度、当調書を提出してください。</w:t>
      </w:r>
    </w:p>
    <w:p>
      <w:pPr>
        <w:pStyle w:val="0"/>
        <w:ind w:left="840" w:leftChars="300" w:hanging="210" w:hangingChars="100"/>
        <w:jc w:val="lef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４　虚偽の記載が判明した場合には、指名停止措置を行うことがあります。</w:t>
      </w:r>
    </w:p>
    <w:p>
      <w:pPr>
        <w:pStyle w:val="0"/>
        <w:ind w:left="840" w:leftChars="300" w:hanging="210" w:hangingChars="100"/>
        <w:jc w:val="lef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５　記入欄が足りないときは、複数枚を使用してください。</w:t>
      </w:r>
    </w:p>
    <w:p>
      <w:pPr>
        <w:rPr>
          <w:rFonts w:hint="eastAsia"/>
          <w:sz w:val="24"/>
        </w:rPr>
        <w:sectPr>
          <w:headerReference r:id="rId5" w:type="default"/>
          <w:pgSz w:w="11906" w:h="16838"/>
          <w:pgMar w:top="1440" w:right="1080" w:bottom="1440" w:left="1080" w:header="851" w:footer="992" w:gutter="0"/>
          <w:cols w:space="720"/>
          <w:textDirection w:val="lrTb"/>
          <w:docGrid w:type="lines" w:linePitch="310"/>
        </w:sect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4"/>
        </w:rPr>
        <w:t>特定関係に該当する場合のイメージ</w:t>
      </w:r>
      <w:r>
        <w:rPr>
          <w:rFonts w:hint="eastAsia"/>
          <w:sz w:val="21"/>
        </w:rPr>
        <w:t>（代表的な例）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特定関係とは、競争入札参加資格者間における「資本関係」又は「人的関係」を指します。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「資本関係」とは、「親会社」又は「子会社」の関係や「親会社を同じくする子会社同士」の関係を言います。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（１）　「親会社」又は「子会社」の関係にあるとは、次のような場合です。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①　一方の会社</w:t>
      </w:r>
      <w:r>
        <w:rPr>
          <w:rFonts w:hint="eastAsia"/>
        </w:rPr>
        <w:t>A</w:t>
      </w:r>
      <w:r>
        <w:rPr>
          <w:rFonts w:hint="eastAsia"/>
        </w:rPr>
        <w:t>が他方の会社</w:t>
      </w:r>
      <w:r>
        <w:rPr>
          <w:rFonts w:hint="eastAsia"/>
        </w:rPr>
        <w:t>B</w:t>
      </w:r>
      <w:r>
        <w:rPr>
          <w:rFonts w:hint="eastAsia"/>
        </w:rPr>
        <w:t>の議決権総数の過半数を所有している関係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（</w:t>
      </w:r>
      <w:r>
        <w:rPr>
          <w:rFonts w:hint="eastAsia"/>
        </w:rPr>
        <w:t>A</w:t>
      </w:r>
      <w:r>
        <w:rPr>
          <w:rFonts w:hint="eastAsia"/>
        </w:rPr>
        <w:t>社と</w:t>
      </w:r>
      <w:r>
        <w:rPr>
          <w:rFonts w:hint="eastAsia"/>
        </w:rPr>
        <w:t>B</w:t>
      </w:r>
      <w:r>
        <w:rPr>
          <w:rFonts w:hint="eastAsia"/>
        </w:rPr>
        <w:t>社は、同一の入札に参加できません）</w:t>
      </w:r>
    </w:p>
    <w:p>
      <w:pPr>
        <w:pStyle w:val="0"/>
        <w:rPr>
          <w:rFonts w:hint="eastAsia"/>
        </w:rPr>
      </w:pPr>
    </w:p>
    <w:p>
      <w:pPr>
        <w:pStyle w:val="0"/>
        <w:ind w:firstLineChars="0"/>
        <w:rPr>
          <w:rFonts w:hint="eastAsia" w:asciiTheme="majorEastAsia" w:hAnsiTheme="majorEastAsia" w:eastAsiaTheme="majorEastAsia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114935</wp:posOffset>
                </wp:positionV>
                <wp:extent cx="628650" cy="0"/>
                <wp:effectExtent l="0" t="36195" r="29210" b="4635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13]" strokeweight="1.5pt" o:spt="20" from="74.7pt,9.0500000000000007pt" to="124.2pt,9.0500000000000007pt">
                <v:fill/>
                <v:stroke linestyle="single" miterlimit="8" endcap="flat" dashstyle="shortdash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A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社（親会社）</w:t>
      </w:r>
      <w:r>
        <w:rPr>
          <w:rFonts w:hint="eastAsia" w:asciiTheme="majorEastAsia" w:hAnsiTheme="majorEastAsia" w:eastAsiaTheme="majorEastAsia"/>
          <w:sz w:val="18"/>
          <w:bdr w:val="none" w:color="auto" w:sz="0" w:space="0"/>
        </w:rPr>
        <w:t>　</w:t>
      </w:r>
      <w:r>
        <w:rPr>
          <w:rFonts w:hint="eastAsia" w:asciiTheme="majorEastAsia" w:hAnsiTheme="majorEastAsia" w:eastAsiaTheme="majorEastAsia"/>
          <w:sz w:val="18"/>
        </w:rPr>
        <w:t>　　　　　　　</w:t>
      </w:r>
      <w:r>
        <w:rPr>
          <w:rFonts w:hint="eastAsia" w:asciiTheme="majorEastAsia" w:hAnsiTheme="majorEastAsia" w:eastAsiaTheme="majorEastAsia"/>
          <w:sz w:val="18"/>
        </w:rPr>
        <w:t>B</w:t>
      </w:r>
      <w:r>
        <w:rPr>
          <w:rFonts w:hint="eastAsia" w:asciiTheme="majorEastAsia" w:hAnsiTheme="majorEastAsia" w:eastAsiaTheme="majorEastAsia"/>
          <w:sz w:val="18"/>
        </w:rPr>
        <w:t>社は</w:t>
      </w:r>
      <w:r>
        <w:rPr>
          <w:rFonts w:hint="eastAsia" w:asciiTheme="majorEastAsia" w:hAnsiTheme="majorEastAsia" w:eastAsiaTheme="majorEastAsia"/>
          <w:sz w:val="18"/>
        </w:rPr>
        <w:t>A</w:t>
      </w:r>
      <w:r>
        <w:rPr>
          <w:rFonts w:hint="eastAsia" w:asciiTheme="majorEastAsia" w:hAnsiTheme="majorEastAsia" w:eastAsiaTheme="majorEastAsia"/>
          <w:sz w:val="18"/>
        </w:rPr>
        <w:t>社の子会社の関係にある者に該当します。</w:t>
      </w:r>
    </w:p>
    <w:p>
      <w:pPr>
        <w:pStyle w:val="0"/>
        <w:rPr>
          <w:rFonts w:hint="eastAsia" w:asciiTheme="majorEastAsia" w:hAnsiTheme="majorEastAsia" w:eastAsiaTheme="majorEastAsia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1" behindDoc="0" locked="0" layoutInCell="1" hidden="0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57150</wp:posOffset>
                </wp:positionV>
                <wp:extent cx="0" cy="561975"/>
                <wp:effectExtent l="62230" t="19050" r="72390" b="1968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1;" o:spid="_x0000_s1027" o:allowincell="t" o:allowoverlap="t" filled="f" stroked="t" strokecolor="#5597d2" strokeweight="2.25pt" o:spt="20" from="29.25pt,4.5pt" to="29.25pt,48.75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　　　　　　　　　　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A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社が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B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社の議決権の過半数を所有</w:t>
      </w:r>
    </w:p>
    <w:p>
      <w:pPr>
        <w:pStyle w:val="0"/>
        <w:rPr>
          <w:rFonts w:hint="eastAsia" w:asciiTheme="majorEastAsia" w:hAnsiTheme="majorEastAsia" w:eastAsiaTheme="majorEastAsia"/>
          <w:sz w:val="18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125095</wp:posOffset>
                </wp:positionV>
                <wp:extent cx="628650" cy="0"/>
                <wp:effectExtent l="0" t="36195" r="29210" b="4635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0;" o:spid="_x0000_s1028" o:allowincell="t" o:allowoverlap="t" filled="f" stroked="t" strokecolor="#000000 [3213]" strokeweight="1.5pt" o:spt="20" from="74.7pt,9.8500000000000014pt" to="124.2pt,9.8500000000000014pt">
                <v:fill/>
                <v:stroke linestyle="single" miterlimit="8" endcap="flat" dashstyle="shortdash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B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社（子会社）</w:t>
      </w:r>
      <w:r>
        <w:rPr>
          <w:rFonts w:hint="eastAsia" w:asciiTheme="majorEastAsia" w:hAnsiTheme="majorEastAsia" w:eastAsiaTheme="majorEastAsia"/>
          <w:sz w:val="18"/>
        </w:rPr>
        <w:t>　　　　　　　　</w:t>
      </w:r>
      <w:r>
        <w:rPr>
          <w:rFonts w:hint="eastAsia" w:asciiTheme="majorEastAsia" w:hAnsiTheme="majorEastAsia" w:eastAsiaTheme="majorEastAsia"/>
          <w:sz w:val="18"/>
        </w:rPr>
        <w:t>A</w:t>
      </w:r>
      <w:r>
        <w:rPr>
          <w:rFonts w:hint="eastAsia" w:asciiTheme="majorEastAsia" w:hAnsiTheme="majorEastAsia" w:eastAsiaTheme="majorEastAsia"/>
          <w:sz w:val="18"/>
        </w:rPr>
        <w:t>社は</w:t>
      </w:r>
      <w:r>
        <w:rPr>
          <w:rFonts w:hint="eastAsia" w:asciiTheme="majorEastAsia" w:hAnsiTheme="majorEastAsia" w:eastAsiaTheme="majorEastAsia"/>
          <w:sz w:val="18"/>
        </w:rPr>
        <w:t>B</w:t>
      </w:r>
      <w:r>
        <w:rPr>
          <w:rFonts w:hint="eastAsia" w:asciiTheme="majorEastAsia" w:hAnsiTheme="majorEastAsia" w:eastAsiaTheme="majorEastAsia"/>
          <w:sz w:val="18"/>
        </w:rPr>
        <w:t>社の親会社の関係にある者に該当します。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1050" w:leftChars="200" w:hanging="630" w:hangingChars="300"/>
        <w:rPr>
          <w:rFonts w:hint="eastAsia"/>
        </w:rPr>
      </w:pPr>
      <w:r>
        <w:rPr>
          <w:rFonts w:hint="eastAsia"/>
        </w:rPr>
        <w:t>②　一方の会社</w:t>
      </w:r>
      <w:r>
        <w:rPr>
          <w:rFonts w:hint="eastAsia"/>
        </w:rPr>
        <w:t>A</w:t>
      </w:r>
      <w:r>
        <w:rPr>
          <w:rFonts w:hint="eastAsia"/>
        </w:rPr>
        <w:t>が、①の子会社の関係にある</w:t>
      </w:r>
      <w:r>
        <w:rPr>
          <w:rFonts w:hint="eastAsia"/>
        </w:rPr>
        <w:t>B</w:t>
      </w:r>
      <w:r>
        <w:rPr>
          <w:rFonts w:hint="eastAsia"/>
        </w:rPr>
        <w:t>社が所有する議決権の総数と合わせて、他方の会社</w:t>
      </w:r>
      <w:r>
        <w:rPr>
          <w:rFonts w:hint="eastAsia"/>
        </w:rPr>
        <w:t>C</w:t>
      </w:r>
      <w:r>
        <w:rPr>
          <w:rFonts w:hint="eastAsia"/>
        </w:rPr>
        <w:t>の議決権の総数の過半数を所有している関係</w:t>
      </w:r>
    </w:p>
    <w:p>
      <w:pPr>
        <w:pStyle w:val="0"/>
        <w:ind w:left="0" w:leftChars="0" w:firstLine="1050" w:firstLineChars="50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社、</w:t>
      </w:r>
      <w:r>
        <w:rPr>
          <w:rFonts w:hint="eastAsia"/>
        </w:rPr>
        <w:t>B</w:t>
      </w:r>
      <w:r>
        <w:rPr>
          <w:rFonts w:hint="eastAsia"/>
        </w:rPr>
        <w:t>社及び</w:t>
      </w:r>
      <w:r>
        <w:rPr>
          <w:rFonts w:hint="eastAsia"/>
        </w:rPr>
        <w:t>C</w:t>
      </w:r>
      <w:r>
        <w:rPr>
          <w:rFonts w:hint="eastAsia"/>
        </w:rPr>
        <w:t>社は、同一の入札に参加できません。）</w:t>
      </w:r>
    </w:p>
    <w:p>
      <w:pPr>
        <w:pStyle w:val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 w:asciiTheme="majorEastAsia" w:hAnsiTheme="majorEastAsia" w:eastAsiaTheme="majorEastAsia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113665</wp:posOffset>
                </wp:positionV>
                <wp:extent cx="628650" cy="0"/>
                <wp:effectExtent l="0" t="36195" r="29210" b="4635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1;" o:spid="_x0000_s1029" o:allowincell="t" o:allowoverlap="t" filled="f" stroked="t" strokecolor="#000000 [3213]" strokeweight="1.5pt" o:spt="20" from="111.30000000000001pt,8.9500000000000011pt" to="160.80000000000001pt,8.9500000000000011pt">
                <v:fill/>
                <v:stroke linestyle="single" miterlimit="8" endcap="flat" dashstyle="shortdash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　　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A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社（親会社）　　</w:t>
      </w:r>
      <w:r>
        <w:rPr>
          <w:rFonts w:hint="eastAsia" w:asciiTheme="majorEastAsia" w:hAnsiTheme="majorEastAsia" w:eastAsiaTheme="majorEastAsia"/>
          <w:sz w:val="18"/>
        </w:rPr>
        <w:t>　　　　　　　　　</w:t>
      </w:r>
      <w:r>
        <w:rPr>
          <w:rFonts w:hint="eastAsia" w:asciiTheme="majorEastAsia" w:hAnsiTheme="majorEastAsia" w:eastAsiaTheme="majorEastAsia"/>
          <w:sz w:val="18"/>
        </w:rPr>
        <w:t>B</w:t>
      </w:r>
      <w:r>
        <w:rPr>
          <w:rFonts w:hint="eastAsia" w:asciiTheme="majorEastAsia" w:hAnsiTheme="majorEastAsia" w:eastAsiaTheme="majorEastAsia"/>
          <w:sz w:val="18"/>
        </w:rPr>
        <w:t>社及び</w:t>
      </w:r>
      <w:r>
        <w:rPr>
          <w:rFonts w:hint="eastAsia" w:asciiTheme="majorEastAsia" w:hAnsiTheme="majorEastAsia" w:eastAsiaTheme="majorEastAsia"/>
          <w:sz w:val="18"/>
        </w:rPr>
        <w:t>C</w:t>
      </w:r>
      <w:r>
        <w:rPr>
          <w:rFonts w:hint="eastAsia" w:asciiTheme="majorEastAsia" w:hAnsiTheme="majorEastAsia" w:eastAsiaTheme="majorEastAsia"/>
          <w:sz w:val="18"/>
        </w:rPr>
        <w:t>社は、</w:t>
      </w:r>
      <w:r>
        <w:rPr>
          <w:rFonts w:hint="eastAsia" w:asciiTheme="majorEastAsia" w:hAnsiTheme="majorEastAsia" w:eastAsiaTheme="majorEastAsia"/>
          <w:sz w:val="18"/>
        </w:rPr>
        <w:t>A</w:t>
      </w:r>
      <w:r>
        <w:rPr>
          <w:rFonts w:hint="eastAsia" w:asciiTheme="majorEastAsia" w:hAnsiTheme="majorEastAsia" w:eastAsiaTheme="majorEastAsia"/>
          <w:sz w:val="18"/>
        </w:rPr>
        <w:t>社の子会社の関係にある者に該当します。</w:t>
      </w:r>
    </w:p>
    <w:p>
      <w:pPr>
        <w:pStyle w:val="0"/>
        <w:rPr>
          <w:rFonts w:hint="eastAsia" w:asciiTheme="majorEastAsia" w:hAnsiTheme="majorEastAsia" w:eastAsiaTheme="majorEastAsia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8" behindDoc="0" locked="0" layoutInCell="1" hidden="0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67310</wp:posOffset>
                </wp:positionV>
                <wp:extent cx="0" cy="561975"/>
                <wp:effectExtent l="62230" t="19050" r="72390" b="1968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8;" o:spid="_x0000_s1030" o:allowincell="t" o:allowoverlap="t" filled="f" stroked="t" strokecolor="#5597d2" strokeweight="2.25pt" o:spt="20" from="16.650000000000002pt,5.3000000000000007pt" to="16.650000000000002pt,49.55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0" behindDoc="0" locked="0" layoutInCell="1" hidden="0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67310</wp:posOffset>
                </wp:positionV>
                <wp:extent cx="0" cy="1466215"/>
                <wp:effectExtent l="62230" t="19050" r="72390" b="1968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0" cy="1466215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0;" o:spid="_x0000_s1031" o:allowincell="t" o:allowoverlap="t" filled="f" stroked="t" strokecolor="#5597d2" strokeweight="2.25pt" o:spt="20" from="82.95pt,5.3000000000000007pt" to="82.95pt,120.75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　　　　　　　　　　　　　　　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A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社が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B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社の議決権の過半数を所有</w:t>
      </w:r>
    </w:p>
    <w:p>
      <w:pPr>
        <w:pStyle w:val="0"/>
        <w:rPr>
          <w:rFonts w:hint="eastAsia" w:asciiTheme="majorEastAsia" w:hAnsiTheme="majorEastAsia" w:eastAsiaTheme="majorEastAsia"/>
          <w:sz w:val="18"/>
        </w:rPr>
      </w:pPr>
    </w:p>
    <w:p>
      <w:pPr>
        <w:pStyle w:val="0"/>
        <w:rPr>
          <w:rFonts w:hint="eastAsia" w:asciiTheme="majorEastAsia" w:hAnsiTheme="majorEastAsia" w:eastAsiaTheme="majorEastAsia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109220</wp:posOffset>
                </wp:positionV>
                <wp:extent cx="628650" cy="0"/>
                <wp:effectExtent l="0" t="36195" r="29210" b="4635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2;" o:spid="_x0000_s1032" o:allowincell="t" o:allowoverlap="t" filled="f" stroked="t" strokecolor="#000000 [3213]" strokeweight="1.5pt" o:spt="20" from="111.30000000000001pt,8.6pt" to="160.80000000000001pt,8.6pt">
                <v:fill/>
                <v:stroke linestyle="single" miterlimit="8" endcap="flat" dashstyle="shortdash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  <w:shd w:val="clear" w:color="auto" w:fill="auto"/>
        </w:rPr>
        <w:t>B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  <w:shd w:val="clear" w:color="auto" w:fill="auto"/>
        </w:rPr>
        <w:t>社（子会社）</w:t>
      </w:r>
      <w:r>
        <w:rPr>
          <w:rFonts w:hint="eastAsia" w:asciiTheme="majorEastAsia" w:hAnsiTheme="majorEastAsia" w:eastAsiaTheme="majorEastAsia"/>
          <w:sz w:val="18"/>
        </w:rPr>
        <w:t>　　　　　　　　　　　　　</w:t>
      </w:r>
      <w:r>
        <w:rPr>
          <w:rFonts w:hint="eastAsia" w:asciiTheme="majorEastAsia" w:hAnsiTheme="majorEastAsia" w:eastAsiaTheme="majorEastAsia"/>
          <w:sz w:val="18"/>
        </w:rPr>
        <w:t>A</w:t>
      </w:r>
      <w:r>
        <w:rPr>
          <w:rFonts w:hint="eastAsia" w:asciiTheme="majorEastAsia" w:hAnsiTheme="majorEastAsia" w:eastAsiaTheme="majorEastAsia"/>
          <w:sz w:val="18"/>
        </w:rPr>
        <w:t>社は</w:t>
      </w:r>
      <w:r>
        <w:rPr>
          <w:rFonts w:hint="eastAsia" w:asciiTheme="majorEastAsia" w:hAnsiTheme="majorEastAsia" w:eastAsiaTheme="majorEastAsia"/>
          <w:sz w:val="18"/>
        </w:rPr>
        <w:t>B</w:t>
      </w:r>
      <w:r>
        <w:rPr>
          <w:rFonts w:hint="eastAsia" w:asciiTheme="majorEastAsia" w:hAnsiTheme="majorEastAsia" w:eastAsiaTheme="majorEastAsia"/>
          <w:sz w:val="18"/>
        </w:rPr>
        <w:t>社の親会社の関係にある者に該当します。</w:t>
      </w:r>
    </w:p>
    <w:p>
      <w:pPr>
        <w:pStyle w:val="0"/>
        <w:rPr>
          <w:rFonts w:hint="eastAsia" w:asciiTheme="majorEastAsia" w:hAnsiTheme="majorEastAsia" w:eastAsiaTheme="majorEastAsia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9" behindDoc="0" locked="0" layoutInCell="1" hidden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57150</wp:posOffset>
                </wp:positionV>
                <wp:extent cx="0" cy="561975"/>
                <wp:effectExtent l="62230" t="19050" r="72390" b="1968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9;" o:spid="_x0000_s1033" o:allowincell="t" o:allowoverlap="t" filled="f" stroked="t" strokecolor="#5597d2" strokeweight="2.25pt" o:spt="20" from="16.8pt,4.5pt" to="16.8pt,48.75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　　　　　　　　　　　　　　　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A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社が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B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社と合わせて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C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社の議決権の過半数を所有</w:t>
      </w:r>
    </w:p>
    <w:p>
      <w:pPr>
        <w:pStyle w:val="0"/>
        <w:rPr>
          <w:rFonts w:hint="eastAsia" w:asciiTheme="majorEastAsia" w:hAnsiTheme="majorEastAsia" w:eastAsiaTheme="majorEastAsia"/>
          <w:sz w:val="18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118110</wp:posOffset>
                </wp:positionV>
                <wp:extent cx="628650" cy="0"/>
                <wp:effectExtent l="0" t="36195" r="29210" b="4635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3;" o:spid="_x0000_s1034" o:allowincell="t" o:allowoverlap="t" filled="f" stroked="t" strokecolor="#000000 [3213]" strokeweight="1.5pt" o:spt="20" from="111.30000000000001pt,9.3000000000000007pt" to="160.80000000000001pt,9.3000000000000007pt">
                <v:fill/>
                <v:stroke linestyle="single" miterlimit="8" endcap="flat" dashstyle="shortdash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　　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C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社（子会社）　　</w:t>
      </w:r>
      <w:r>
        <w:rPr>
          <w:rFonts w:hint="eastAsia" w:asciiTheme="majorEastAsia" w:hAnsiTheme="majorEastAsia" w:eastAsiaTheme="majorEastAsia"/>
          <w:sz w:val="18"/>
        </w:rPr>
        <w:t>　　　　　　　　　</w:t>
      </w:r>
      <w:r>
        <w:rPr>
          <w:rFonts w:hint="eastAsia" w:asciiTheme="majorEastAsia" w:hAnsiTheme="majorEastAsia" w:eastAsiaTheme="majorEastAsia"/>
          <w:sz w:val="18"/>
        </w:rPr>
        <w:t>A</w:t>
      </w:r>
      <w:r>
        <w:rPr>
          <w:rFonts w:hint="eastAsia" w:asciiTheme="majorEastAsia" w:hAnsiTheme="majorEastAsia" w:eastAsiaTheme="majorEastAsia"/>
          <w:sz w:val="18"/>
        </w:rPr>
        <w:t>社は</w:t>
      </w:r>
      <w:r>
        <w:rPr>
          <w:rFonts w:hint="eastAsia" w:asciiTheme="majorEastAsia" w:hAnsiTheme="majorEastAsia" w:eastAsiaTheme="majorEastAsia"/>
          <w:sz w:val="18"/>
        </w:rPr>
        <w:t>C</w:t>
      </w:r>
      <w:r>
        <w:rPr>
          <w:rFonts w:hint="eastAsia" w:asciiTheme="majorEastAsia" w:hAnsiTheme="majorEastAsia" w:eastAsiaTheme="majorEastAsia"/>
          <w:sz w:val="18"/>
        </w:rPr>
        <w:t>社の親会社の関係にある者に該当します。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（２）　「親会社を同じくする子会社同士の関係」とは、次のような場合です。</w:t>
      </w:r>
    </w:p>
    <w:p>
      <w:pPr>
        <w:pStyle w:val="0"/>
        <w:ind w:left="0" w:leftChars="0" w:hanging="630" w:hangingChars="300"/>
        <w:rPr>
          <w:rFonts w:hint="eastAsia"/>
        </w:rPr>
      </w:pPr>
      <w:r>
        <w:rPr>
          <w:rFonts w:hint="eastAsia"/>
        </w:rPr>
        <w:t>　　　</w:t>
      </w:r>
      <w:r>
        <w:rPr>
          <w:rFonts w:hint="eastAsia"/>
        </w:rPr>
        <w:t>B</w:t>
      </w:r>
      <w:r>
        <w:rPr>
          <w:rFonts w:hint="eastAsia"/>
        </w:rPr>
        <w:t>社の議決権総数の過半数を所有している会社と、</w:t>
      </w:r>
      <w:r>
        <w:rPr>
          <w:rFonts w:hint="eastAsia"/>
        </w:rPr>
        <w:t>C</w:t>
      </w:r>
      <w:r>
        <w:rPr>
          <w:rFonts w:hint="eastAsia"/>
        </w:rPr>
        <w:t>社の議決権総数の過半数を所有している会社が、いずれも</w:t>
      </w:r>
      <w:r>
        <w:rPr>
          <w:rFonts w:hint="eastAsia"/>
        </w:rPr>
        <w:t>A</w:t>
      </w:r>
      <w:r>
        <w:rPr>
          <w:rFonts w:hint="eastAsia"/>
        </w:rPr>
        <w:t>社である場合における</w:t>
      </w:r>
      <w:r>
        <w:rPr>
          <w:rFonts w:hint="eastAsia"/>
        </w:rPr>
        <w:t>B</w:t>
      </w:r>
      <w:r>
        <w:rPr>
          <w:rFonts w:hint="eastAsia"/>
        </w:rPr>
        <w:t>社と</w:t>
      </w:r>
      <w:r>
        <w:rPr>
          <w:rFonts w:hint="eastAsia"/>
        </w:rPr>
        <w:t>C</w:t>
      </w:r>
      <w:r>
        <w:rPr>
          <w:rFonts w:hint="eastAsia"/>
        </w:rPr>
        <w:t>社の関係</w:t>
      </w:r>
    </w:p>
    <w:p>
      <w:pPr>
        <w:pStyle w:val="0"/>
        <w:ind w:firstLine="630" w:firstLineChars="30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社及び</w:t>
      </w:r>
      <w:r>
        <w:rPr>
          <w:rFonts w:hint="eastAsia"/>
        </w:rPr>
        <w:t>C</w:t>
      </w:r>
      <w:r>
        <w:rPr>
          <w:rFonts w:hint="eastAsia"/>
        </w:rPr>
        <w:t>社は、同一の入札に参加できません。</w:t>
      </w:r>
    </w:p>
    <w:p>
      <w:pPr>
        <w:pStyle w:val="0"/>
        <w:ind w:firstLine="630" w:firstLineChars="300"/>
        <w:rPr>
          <w:rFonts w:hint="eastAsia"/>
        </w:rPr>
      </w:pPr>
    </w:p>
    <w:p>
      <w:pPr>
        <w:pStyle w:val="0"/>
        <w:rPr>
          <w:rFonts w:hint="eastAsia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　　　　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A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社（親会社）　　　　</w:t>
      </w:r>
    </w:p>
    <w:p>
      <w:pPr>
        <w:pStyle w:val="0"/>
        <w:ind w:left="0" w:leftChars="0" w:firstLine="3990" w:firstLineChars="1900"/>
        <w:rPr>
          <w:rFonts w:hint="eastAsia" w:asciiTheme="majorEastAsia" w:hAnsiTheme="majorEastAsia" w:eastAsiaTheme="majorEastAsia"/>
          <w:sz w:val="18"/>
          <w:bdr w:val="single" w:color="auto" w:sz="4" w:space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6" behindDoc="0" locked="0" layoutInCell="1" hidden="0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73025</wp:posOffset>
                </wp:positionV>
                <wp:extent cx="0" cy="561975"/>
                <wp:effectExtent l="62230" t="19050" r="72390" b="1968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6;" o:spid="_x0000_s1035" o:allowincell="t" o:allowoverlap="t" filled="f" stroked="t" strokecolor="#5597d2" strokeweight="2.25pt" o:spt="20" from="97.800000000000011pt,5.75pt" to="97.800000000000011pt,50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7" behindDoc="0" locked="0" layoutInCell="1" hidden="0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73025</wp:posOffset>
                </wp:positionV>
                <wp:extent cx="0" cy="561975"/>
                <wp:effectExtent l="62230" t="19050" r="72390" b="1968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7;" o:spid="_x0000_s1036" o:allowincell="t" o:allowoverlap="t" filled="f" stroked="t" strokecolor="#5597d2" strokeweight="2.25pt" o:spt="20" from="29.25pt,5.75pt" to="29.25pt,50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A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社が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B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社の議決権総数の過半数を所有</w:t>
      </w:r>
    </w:p>
    <w:p>
      <w:pPr>
        <w:pStyle w:val="0"/>
        <w:ind w:firstLine="4320" w:firstLineChars="2400"/>
        <w:rPr>
          <w:rFonts w:hint="eastAsia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A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社が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C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社の議決権総数の過半数を所有</w:t>
      </w:r>
    </w:p>
    <w:p>
      <w:pPr>
        <w:pStyle w:val="0"/>
        <w:ind w:firstLine="4320" w:firstLineChars="2400"/>
        <w:rPr>
          <w:rFonts w:hint="eastAsia" w:asciiTheme="majorEastAsia" w:hAnsiTheme="majorEastAsia" w:eastAsiaTheme="majorEastAsia"/>
          <w:sz w:val="18"/>
        </w:rPr>
      </w:pPr>
    </w:p>
    <w:p>
      <w:pPr>
        <w:pStyle w:val="0"/>
        <w:ind w:left="0" w:leftChars="0" w:hanging="4410" w:hangingChars="21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4" behindDoc="0" locked="0" layoutInCell="1" hidden="0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109220</wp:posOffset>
                </wp:positionV>
                <wp:extent cx="628650" cy="0"/>
                <wp:effectExtent l="0" t="36195" r="29210" b="4635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4;" o:spid="_x0000_s1037" o:allowincell="t" o:allowoverlap="t" filled="f" stroked="t" strokecolor="#000000 [3213]" strokeweight="1.5pt" o:spt="20" from="146.25pt,8.6pt" to="195.75pt,8.6pt">
                <v:fill/>
                <v:stroke linestyle="single" miterlimit="8" endcap="flat" dashstyle="shortdash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B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社（子会社）</w:t>
      </w:r>
      <w:r>
        <w:rPr>
          <w:rFonts w:hint="eastAsia" w:asciiTheme="majorEastAsia" w:hAnsiTheme="majorEastAsia" w:eastAsiaTheme="majorEastAsia"/>
          <w:sz w:val="18"/>
        </w:rPr>
        <w:t>　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C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社（子会社）</w:t>
      </w:r>
      <w:r>
        <w:rPr>
          <w:rFonts w:hint="eastAsia" w:asciiTheme="majorEastAsia" w:hAnsiTheme="majorEastAsia" w:eastAsiaTheme="majorEastAsia"/>
          <w:sz w:val="18"/>
        </w:rPr>
        <w:t>　　　　　　　　　　</w:t>
      </w:r>
      <w:r>
        <w:rPr>
          <w:rFonts w:hint="eastAsia" w:asciiTheme="majorEastAsia" w:hAnsiTheme="majorEastAsia" w:eastAsiaTheme="majorEastAsia"/>
          <w:sz w:val="18"/>
        </w:rPr>
        <w:t>B</w:t>
      </w:r>
      <w:r>
        <w:rPr>
          <w:rFonts w:hint="eastAsia" w:asciiTheme="majorEastAsia" w:hAnsiTheme="majorEastAsia" w:eastAsiaTheme="majorEastAsia"/>
          <w:sz w:val="18"/>
        </w:rPr>
        <w:t>社と</w:t>
      </w:r>
      <w:r>
        <w:rPr>
          <w:rFonts w:hint="eastAsia" w:asciiTheme="majorEastAsia" w:hAnsiTheme="majorEastAsia" w:eastAsiaTheme="majorEastAsia"/>
          <w:sz w:val="18"/>
        </w:rPr>
        <w:t>C</w:t>
      </w:r>
      <w:r>
        <w:rPr>
          <w:rFonts w:hint="eastAsia" w:asciiTheme="majorEastAsia" w:hAnsiTheme="majorEastAsia" w:eastAsiaTheme="majorEastAsia"/>
          <w:sz w:val="18"/>
        </w:rPr>
        <w:t>社は、親会社を同じくする子会社同士の関係にある者に該当します。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「人的関係」にある者とは、次のような場合です。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 w:asciiTheme="majorEastAsia" w:hAnsiTheme="majorEastAsia" w:eastAsiaTheme="majorEastAsia"/>
          <w:position w:val="0"/>
          <w:sz w:val="18"/>
        </w:rPr>
        <w:t>取締役等を兼任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5" behindDoc="0" locked="0" layoutInCell="1" hidden="0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125730</wp:posOffset>
                </wp:positionV>
                <wp:extent cx="1034415" cy="0"/>
                <wp:effectExtent l="19685" t="62230" r="29210" b="6286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/>
                      <wps:spPr>
                        <a:xfrm>
                          <a:off x="0" y="0"/>
                          <a:ext cx="1034415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5;" o:spid="_x0000_s1038" o:allowincell="t" o:allowoverlap="t" filled="f" stroked="t" strokecolor="#5597d2" strokeweight="2.25pt" o:spt="20" from="82.95pt,9.9pt" to="164.4pt,9.9pt">
                <v:fill/>
                <v:stroke linestyle="single" miterlimit="8" endcap="flat" dashstyle="solid" filltype="solid" startarrow="block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ゴシック" w:hAnsi="ＭＳ ゴシック" w:eastAsia="ＭＳ ゴシック"/>
          <w:sz w:val="18"/>
          <w:bdr w:val="single" w:color="auto" w:sz="4" w:space="0"/>
        </w:rPr>
        <w:t>　　</w:t>
      </w:r>
      <w:r>
        <w:rPr>
          <w:rFonts w:hint="eastAsia" w:ascii="ＭＳ ゴシック" w:hAnsi="ＭＳ ゴシック" w:eastAsia="ＭＳ ゴシック"/>
          <w:sz w:val="18"/>
          <w:bdr w:val="single" w:color="auto" w:sz="4" w:space="0"/>
        </w:rPr>
        <w:t>A</w:t>
      </w:r>
      <w:r>
        <w:rPr>
          <w:rFonts w:hint="eastAsia" w:ascii="ＭＳ ゴシック" w:hAnsi="ＭＳ ゴシック" w:eastAsia="ＭＳ ゴシック"/>
          <w:sz w:val="18"/>
          <w:bdr w:val="single" w:color="auto" w:sz="4" w:space="0"/>
        </w:rPr>
        <w:t>社　　</w:t>
      </w:r>
      <w:r>
        <w:rPr>
          <w:rFonts w:hint="eastAsia" w:ascii="ＭＳ ゴシック" w:hAnsi="ＭＳ ゴシック" w:eastAsia="ＭＳ ゴシック"/>
          <w:sz w:val="18"/>
        </w:rPr>
        <w:t>　　　　　　　　　　　</w:t>
      </w:r>
      <w:r>
        <w:rPr>
          <w:rFonts w:hint="eastAsia" w:ascii="ＭＳ ゴシック" w:hAnsi="ＭＳ ゴシック" w:eastAsia="ＭＳ ゴシック"/>
          <w:sz w:val="18"/>
          <w:bdr w:val="single" w:color="auto" w:sz="4" w:space="0"/>
        </w:rPr>
        <w:t>　　</w:t>
      </w:r>
      <w:r>
        <w:rPr>
          <w:rFonts w:hint="eastAsia" w:ascii="ＭＳ ゴシック" w:hAnsi="ＭＳ ゴシック" w:eastAsia="ＭＳ ゴシック"/>
          <w:sz w:val="18"/>
          <w:bdr w:val="single" w:color="auto" w:sz="4" w:space="0"/>
        </w:rPr>
        <w:t>B</w:t>
      </w:r>
      <w:r>
        <w:rPr>
          <w:rFonts w:hint="eastAsia" w:ascii="ＭＳ ゴシック" w:hAnsi="ＭＳ ゴシック" w:eastAsia="ＭＳ ゴシック"/>
          <w:sz w:val="18"/>
          <w:bdr w:val="single" w:color="auto" w:sz="4" w:space="0"/>
        </w:rPr>
        <w:t>社　　</w:t>
      </w:r>
    </w:p>
    <w:p>
      <w:pPr>
        <w:pStyle w:val="0"/>
        <w:rPr>
          <w:rFonts w:hint="eastAsia"/>
        </w:rPr>
      </w:pPr>
    </w:p>
    <w:p>
      <w:pPr>
        <w:pStyle w:val="0"/>
        <w:ind w:left="630" w:hanging="630" w:hangingChars="300"/>
        <w:rPr>
          <w:rFonts w:hint="eastAsia"/>
        </w:rPr>
      </w:pPr>
      <w:r>
        <w:rPr>
          <w:rFonts w:hint="eastAsia"/>
        </w:rPr>
        <w:t>　※　「取締役等」とは、次に掲げる者を言い、監査役、会計参与及び執行役員は該当しません。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ア　会社の代表権を有する取締役（代表取締役）</w:t>
      </w:r>
    </w:p>
    <w:p>
      <w:pPr>
        <w:pStyle w:val="0"/>
        <w:ind w:left="630" w:leftChars="200" w:hanging="210" w:hangingChars="100"/>
        <w:rPr>
          <w:rFonts w:hint="eastAsia"/>
        </w:rPr>
      </w:pPr>
      <w:r>
        <w:rPr>
          <w:rFonts w:hint="eastAsia"/>
        </w:rPr>
        <w:t>イ　取締役（社外取締役および指名委員会等設置会社（会社法第２条第１２号に規定する指名委員会等設置会社をいう。以下同じ。）の取締役を除く。）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ウ　会社更生法第６７条第１項又は民事再生法第６４条第２項の規定により選任された管財人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エ　指名委員会等設置会社における執行役又は代表執行役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４　「その他入札の適正さが阻害されると認められる場合」とは、次のような場合です。</w:t>
      </w:r>
    </w:p>
    <w:p>
      <w:pPr>
        <w:pStyle w:val="0"/>
        <w:ind w:left="420" w:hanging="420" w:hangingChars="200"/>
        <w:rPr>
          <w:rFonts w:hint="eastAsia"/>
          <w:highlight w:val="none"/>
        </w:rPr>
      </w:pPr>
      <w:r>
        <w:rPr>
          <w:rFonts w:hint="eastAsia"/>
          <w:highlight w:val="none"/>
        </w:rPr>
        <w:t>　　</w:t>
      </w:r>
      <w:r>
        <w:rPr>
          <w:rFonts w:hint="eastAsia" w:ascii="ＭＳ 明朝" w:hAnsi="ＭＳ 明朝" w:eastAsia="ＭＳ 明朝"/>
          <w:highlight w:val="none"/>
        </w:rPr>
        <w:t>・</w:t>
      </w:r>
      <w:r>
        <w:rPr>
          <w:rFonts w:hint="eastAsia" w:ascii="ＭＳ 明朝" w:hAnsi="ＭＳ 明朝" w:eastAsia="ＭＳ 明朝"/>
          <w:sz w:val="21"/>
          <w:highlight w:val="none"/>
        </w:rPr>
        <w:t>Ａ社の取締役等がＢ社の議決権総数の過半数（複数の役員で所有している場合には、その合計が過半数となるときを含みます。）を所有している場合　　など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５　入札参加者が共同企業体である場合の適用</w:t>
      </w:r>
    </w:p>
    <w:p>
      <w:pPr>
        <w:pStyle w:val="0"/>
        <w:ind w:left="840" w:hanging="840" w:hangingChars="400"/>
        <w:rPr>
          <w:rFonts w:hint="eastAsia"/>
        </w:rPr>
      </w:pPr>
      <w:r>
        <w:rPr>
          <w:rFonts w:hint="eastAsia"/>
        </w:rPr>
        <w:t>　（１）　矢印で結ばれた２社の間が特定関係にある場合には、同一の入札への参加が認められません。</w:t>
      </w:r>
    </w:p>
    <w:tbl>
      <w:tblPr>
        <w:tblStyle w:val="22"/>
        <w:tblpPr w:leftFromText="0" w:rightFromText="0" w:topFromText="0" w:bottomFromText="0" w:vertAnchor="text" w:horzAnchor="text" w:tblpX="987" w:tblpY="16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778"/>
      </w:tblGrid>
      <w:tr>
        <w:trPr>
          <w:trHeight w:val="360" w:hRule="atLeast"/>
        </w:trPr>
        <w:tc>
          <w:tcPr>
            <w:tcW w:w="177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特別共同企業体</w:t>
            </w:r>
          </w:p>
        </w:tc>
      </w:tr>
      <w:tr>
        <w:trPr>
          <w:trHeight w:val="614" w:hRule="atLeast"/>
        </w:trPr>
        <w:tc>
          <w:tcPr>
            <w:tcW w:w="177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代表者：ａ社</w:t>
            </w:r>
          </w:p>
        </w:tc>
      </w:tr>
      <w:tr>
        <w:trPr>
          <w:trHeight w:val="680" w:hRule="atLeast"/>
        </w:trPr>
        <w:tc>
          <w:tcPr>
            <w:tcW w:w="177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構成員：ｂ社</w:t>
            </w:r>
          </w:p>
        </w:tc>
      </w:tr>
    </w:tbl>
    <w:tbl>
      <w:tblPr>
        <w:tblStyle w:val="22"/>
        <w:tblpPr w:leftFromText="0" w:rightFromText="0" w:topFromText="0" w:bottomFromText="0" w:vertAnchor="text" w:horzAnchor="text" w:tblpX="4783" w:tblpY="89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778"/>
      </w:tblGrid>
      <w:tr>
        <w:trPr>
          <w:trHeight w:val="360" w:hRule="atLeast"/>
        </w:trPr>
        <w:tc>
          <w:tcPr>
            <w:tcW w:w="177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特別共同企業体</w:t>
            </w:r>
          </w:p>
        </w:tc>
      </w:tr>
      <w:tr>
        <w:trPr>
          <w:trHeight w:val="614" w:hRule="atLeast"/>
        </w:trPr>
        <w:tc>
          <w:tcPr>
            <w:tcW w:w="177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代表者：ｃ社</w:t>
            </w:r>
          </w:p>
        </w:tc>
      </w:tr>
      <w:tr>
        <w:trPr>
          <w:trHeight w:val="680" w:hRule="atLeast"/>
        </w:trPr>
        <w:tc>
          <w:tcPr>
            <w:tcW w:w="177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構成員：ｄ社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sz w:val="18"/>
        </w:rPr>
        <w:t>　　　</w:t>
      </w:r>
    </w:p>
    <w:p>
      <w:pPr>
        <w:pStyle w:val="0"/>
        <w:ind w:left="420" w:leftChars="200" w:firstLineChars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67310</wp:posOffset>
                </wp:positionV>
                <wp:extent cx="1034415" cy="0"/>
                <wp:effectExtent l="19685" t="62230" r="29210" b="6286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/>
                      <wps:spPr>
                        <a:xfrm>
                          <a:off x="0" y="0"/>
                          <a:ext cx="1034415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3;" o:spid="_x0000_s1039" o:allowincell="t" o:allowoverlap="t" filled="f" stroked="t" strokecolor="#5597d2" strokeweight="2.25pt" o:spt="20" from="146.25pt,5.3000000000000007pt" to="227.7pt,5.3000000000000007pt">
                <v:fill/>
                <v:stroke linestyle="single" miterlimit="8" endcap="flat" dashstyle="solid" filltype="solid" startarrow="block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195580</wp:posOffset>
                </wp:positionV>
                <wp:extent cx="1034415" cy="328930"/>
                <wp:effectExtent l="19685" t="34290" r="29210" b="3492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/>
                      <wps:spPr>
                        <a:xfrm flipV="1">
                          <a:off x="0" y="0"/>
                          <a:ext cx="1034415" cy="32893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y;mso-wrap-distance-right:16pt;mso-wrap-distance-bottom:0pt;mso-position-vertical-relative:text;mso-position-horizontal-relative:text;position:absolute;mso-wrap-distance-left:16pt;z-index:5;" o:spid="_x0000_s1040" o:allowincell="t" o:allowoverlap="t" filled="f" stroked="t" strokecolor="#5597d2" strokeweight="2.25pt" o:spt="20" from="146.25pt,15.4pt" to="227.7pt,41.3pt">
                <v:fill/>
                <v:stroke linestyle="single" miterlimit="8" endcap="flat" dashstyle="solid" filltype="solid" startarrow="block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195580</wp:posOffset>
                </wp:positionV>
                <wp:extent cx="1034415" cy="328930"/>
                <wp:effectExtent l="19685" t="34290" r="29210" b="3492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/>
                      <wps:spPr>
                        <a:xfrm>
                          <a:off x="0" y="0"/>
                          <a:ext cx="1034415" cy="32893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6;" o:spid="_x0000_s1041" o:allowincell="t" o:allowoverlap="t" filled="f" stroked="t" strokecolor="#5597d2" strokeweight="2.25pt" o:spt="20" from="146.25pt,15.4pt" to="227.7pt,41.3pt">
                <v:fill/>
                <v:stroke linestyle="single" miterlimit="8" endcap="flat" dashstyle="solid" filltype="solid" startarrow="block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172085</wp:posOffset>
                </wp:positionV>
                <wp:extent cx="1034415" cy="0"/>
                <wp:effectExtent l="19685" t="62230" r="29210" b="6286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/>
                      <wps:spPr>
                        <a:xfrm>
                          <a:off x="0" y="0"/>
                          <a:ext cx="1034415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4;" o:spid="_x0000_s1042" o:allowincell="t" o:allowoverlap="t" filled="f" stroked="t" strokecolor="#5597d2" strokeweight="2.25pt" o:spt="20" from="146.25pt,13.55pt" to="227.7pt,13.55pt">
                <v:fill/>
                <v:stroke linestyle="single" miterlimit="8" endcap="flat" dashstyle="solid" filltype="solid" startarrow="block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ind w:left="840" w:leftChars="100" w:hanging="630" w:hangingChars="300"/>
        <w:rPr>
          <w:rFonts w:hint="eastAsia"/>
        </w:rPr>
      </w:pPr>
      <w:r>
        <w:rPr>
          <w:rFonts w:hint="eastAsia"/>
        </w:rPr>
        <w:t>（２）　矢印で結ばれた２社の間が特定関係にあっても、同一の入札への参加は</w:t>
      </w:r>
      <w:r>
        <w:rPr>
          <w:rFonts w:hint="eastAsia"/>
          <w:b w:val="1"/>
        </w:rPr>
        <w:t>制限されません。</w:t>
      </w:r>
    </w:p>
    <w:tbl>
      <w:tblPr>
        <w:tblStyle w:val="22"/>
        <w:tblpPr w:leftFromText="0" w:rightFromText="0" w:topFromText="0" w:bottomFromText="0" w:vertAnchor="text" w:horzAnchor="text" w:tblpX="1037" w:tblpY="250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778"/>
      </w:tblGrid>
      <w:tr>
        <w:trPr>
          <w:trHeight w:val="360" w:hRule="atLeast"/>
        </w:trPr>
        <w:tc>
          <w:tcPr>
            <w:tcW w:w="177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特別共同企業体</w:t>
            </w:r>
          </w:p>
        </w:tc>
      </w:tr>
      <w:tr>
        <w:trPr>
          <w:trHeight w:val="614" w:hRule="atLeast"/>
        </w:trPr>
        <w:tc>
          <w:tcPr>
            <w:tcW w:w="177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代表者：ａ社</w:t>
            </w:r>
          </w:p>
        </w:tc>
      </w:tr>
      <w:tr>
        <w:trPr>
          <w:trHeight w:val="680" w:hRule="atLeast"/>
        </w:trPr>
        <w:tc>
          <w:tcPr>
            <w:tcW w:w="177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構成員：ｂ社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178435</wp:posOffset>
                </wp:positionV>
                <wp:extent cx="0" cy="412115"/>
                <wp:effectExtent l="19685" t="19050" r="29845" b="1968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/>
                      <wps:spPr>
                        <a:xfrm>
                          <a:off x="0" y="0"/>
                          <a:ext cx="0" cy="412115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7;" o:spid="_x0000_s1043" o:allowincell="t" o:allowoverlap="t" filled="f" stroked="t" strokecolor="#002060" strokeweight="2.25pt" o:spt="20" from="195.75pt,14.05pt" to="195.75pt,46.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178435</wp:posOffset>
                </wp:positionV>
                <wp:extent cx="628650" cy="0"/>
                <wp:effectExtent l="19685" t="62230" r="29210" b="6286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/>
                      <wps:spPr>
                        <a:xfrm flipH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;mso-wrap-distance-right:16pt;mso-wrap-distance-bottom:0pt;mso-position-vertical-relative:text;mso-position-horizontal-relative:text;position:absolute;mso-wrap-distance-left:16pt;z-index:8;" o:spid="_x0000_s1044" o:allowincell="t" o:allowoverlap="t" filled="f" stroked="t" strokecolor="#305496 [2408]" strokeweight="2.25pt" o:spt="20" from="146.25pt,14.05pt" to="195.75pt,14.05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0</wp:posOffset>
                </wp:positionV>
                <wp:extent cx="628650" cy="0"/>
                <wp:effectExtent l="19685" t="62230" r="29210" b="62865"/>
                <wp:wrapNone/>
                <wp:docPr id="10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オブジェクト 0"/>
                      <wps:cNvSpPr/>
                      <wps:spPr>
                        <a:xfrm flipH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;mso-wrap-distance-right:16pt;mso-wrap-distance-bottom:0pt;mso-position-vertical-relative:text;mso-position-horizontal-relative:text;position:absolute;mso-wrap-distance-left:16pt;z-index:9;" o:spid="_x0000_s1045" o:allowincell="t" o:allowoverlap="t" filled="f" stroked="t" strokecolor="#305496 [2408]" strokeweight="2.25pt" o:spt="20" from="146.25pt,0pt" to="195.75pt,0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（注）　上記２～５は、代表的な例を示しています。</w:t>
      </w:r>
    </w:p>
    <w:p>
      <w:pPr>
        <w:pStyle w:val="0"/>
        <w:rPr>
          <w:rFonts w:hint="default"/>
          <w:color w:val="auto"/>
          <w:highlight w:val="none"/>
        </w:rPr>
      </w:pPr>
      <w:r>
        <w:rPr>
          <w:rFonts w:hint="eastAsia"/>
        </w:rPr>
        <w:t>　　　　このほかにも特定関係に該当する場合がありますので、詳しくは総務課契約検査係まで、お問い合わせください</w:t>
      </w:r>
    </w:p>
    <w:sectPr>
      <w:pgSz w:w="11906" w:h="16838"/>
      <w:pgMar w:top="1361" w:right="1080" w:bottom="1361" w:left="1080" w:header="851" w:footer="992" w:gutter="0"/>
      <w:cols w:space="720"/>
      <w:textDirection w:val="lrTb"/>
      <w:docGrid w:type="lines" w:linePitch="3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efaultTableStyle w:val="22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Balloon Text"/>
    <w:basedOn w:val="0"/>
    <w:next w:val="21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1092</TotalTime>
  <Pages>3</Pages>
  <Words>51</Words>
  <Characters>1767</Characters>
  <Application>JUST Note</Application>
  <Lines>170</Lines>
  <Paragraphs>86</Paragraphs>
  <CharactersWithSpaces>2058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井下 文博</dc:creator>
  <cp:lastModifiedBy>中田 麻美子</cp:lastModifiedBy>
  <cp:lastPrinted>2019-12-02T04:27:34Z</cp:lastPrinted>
  <dcterms:created xsi:type="dcterms:W3CDTF">2017-11-28T02:55:00Z</dcterms:created>
  <dcterms:modified xsi:type="dcterms:W3CDTF">2022-11-18T02:34:28Z</dcterms:modified>
  <cp:revision>15</cp:revision>
</cp:coreProperties>
</file>